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1EB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jc w:val="center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报 价 单 </w:t>
      </w:r>
    </w:p>
    <w:p w14:paraId="71EB65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一、报价注意事项</w:t>
      </w:r>
    </w:p>
    <w:p w14:paraId="58995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u w:val="single"/>
        </w:rPr>
        <w:t>含税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>含运费</w:t>
      </w:r>
      <w:r>
        <w:rPr>
          <w:rFonts w:hint="eastAsia" w:ascii="宋体" w:hAnsi="宋体" w:eastAsia="宋体" w:cs="宋体"/>
          <w:sz w:val="24"/>
          <w:szCs w:val="24"/>
          <w:u w:val="none"/>
        </w:rPr>
        <w:t>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3381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日内交货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57A72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及卸货方式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郫县豆瓣公司仓库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，供应商负责卸货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；</w:t>
      </w:r>
    </w:p>
    <w:p w14:paraId="4AA3B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李先生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17361009093</w:t>
      </w:r>
    </w:p>
    <w:p w14:paraId="20FC6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 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3D3F51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二、询价产品的名称、规格、数量、价格等</w:t>
      </w:r>
    </w:p>
    <w:tbl>
      <w:tblPr>
        <w:tblStyle w:val="2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849"/>
        <w:gridCol w:w="2975"/>
        <w:gridCol w:w="835"/>
        <w:gridCol w:w="1230"/>
        <w:gridCol w:w="1170"/>
        <w:gridCol w:w="1170"/>
      </w:tblGrid>
      <w:tr w14:paraId="5316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DDD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F27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产品名称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820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技术要求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F2D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  <w:p w14:paraId="73C57EA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（台）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F34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最高限价（元/台）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D98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含税单价（元/台）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0EB3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含税总金额（元）</w:t>
            </w:r>
          </w:p>
        </w:tc>
      </w:tr>
      <w:tr w14:paraId="2555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41B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OLE_LINK3" w:colFirst="6" w:colLast="6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AE0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叉车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2D37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1.最大载重2.5吨，门架3.5米，带档货架；</w:t>
            </w:r>
          </w:p>
          <w:p w14:paraId="1C881087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2.叉车总宽小于1.25米，货叉带360°旋转功能，前后配实心轮胎；</w:t>
            </w:r>
          </w:p>
          <w:p w14:paraId="4F024EAD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3.配80v350Ah铅酸电池，交流电机，电池连接线可拆卸,电池液位带带浮漂显示；</w:t>
            </w:r>
          </w:p>
          <w:p w14:paraId="49E6AE2F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4.每台叉车带一套充电器。</w:t>
            </w:r>
          </w:p>
          <w:p w14:paraId="22AF0BCA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5.整机质保≥1年，电池质保≥1年。</w:t>
            </w:r>
          </w:p>
          <w:p w14:paraId="588C4191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6.投标供应商按附件详细填写规格型号、配置清单、质量承诺（需包含整机质保期、电池质保期、电池单次充电时长及可使用时长。）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058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E275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110000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C48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1B2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54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30E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01A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电池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C02C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80v350Ah铅酸电池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10A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A82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B21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7F9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4F6A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0850">
            <w:pPr>
              <w:adjustRightInd/>
              <w:snapToGrid/>
              <w:spacing w:after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增值税专用发票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；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%； ③付款方式：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7A4F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若报价高于限价，报价无效。②本项目为一次性报价，当总价金额与按单价汇总的金额不一致时，应以单价金额的计算结果为准。</w:t>
            </w:r>
            <w:bookmarkStart w:id="1" w:name="_GoBack"/>
            <w:bookmarkEnd w:id="1"/>
          </w:p>
        </w:tc>
      </w:tr>
      <w:bookmarkEnd w:id="0"/>
    </w:tbl>
    <w:p w14:paraId="1AA527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</w:t>
      </w:r>
    </w:p>
    <w:p w14:paraId="1D7698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报价时间：</w:t>
      </w:r>
      <w:r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  <w:t xml:space="preserve">      年   月   日</w:t>
      </w:r>
    </w:p>
    <w:p w14:paraId="2245A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0E2CC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2CB34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2273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三、其他要求：每页报价单均需盖章。</w:t>
      </w:r>
    </w:p>
    <w:p w14:paraId="707EB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需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提供资料：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营业执照。</w:t>
      </w:r>
    </w:p>
    <w:p w14:paraId="0213EF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请勿修改询价单中格式、内容，否则视为无效报价。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57F45954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05007C8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4B021A9A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2BA8375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4E6EDE2A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25CAB2A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21DA0451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309F4B36"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79FB4EA2">
      <w:pPr>
        <w:spacing w:line="240" w:lineRule="auto"/>
        <w:ind w:firstLine="5040" w:firstLineChars="2100"/>
        <w:jc w:val="left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59AE3802"/>
    <w:p w14:paraId="0A1BD44E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73B7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1D0E8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584B2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367F4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6C032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4E2C7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523E5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6C60C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7924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070BF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6599B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7E482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1ECF7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013D7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215A2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737A3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5592D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5DF33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4D9D8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3175C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0F7501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>附件：           规格型号、详细配置清单、质量承诺</w:t>
      </w:r>
    </w:p>
    <w:p w14:paraId="348357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</w:p>
    <w:p w14:paraId="2C9754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规格型号：</w:t>
      </w:r>
    </w:p>
    <w:p w14:paraId="1BEA5E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详细配置：</w:t>
      </w:r>
    </w:p>
    <w:p w14:paraId="701163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质量承诺：</w:t>
      </w:r>
    </w:p>
    <w:p w14:paraId="15D24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47022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3E9E4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5DE43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7C115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377819A7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7A14532E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2077C2D0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0D2C6081"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4CA3C87C">
      <w:pPr>
        <w:spacing w:line="240" w:lineRule="auto"/>
        <w:ind w:firstLine="5040" w:firstLineChars="2100"/>
        <w:jc w:val="left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07D16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410FB2"/>
    <w:multiLevelType w:val="singleLevel"/>
    <w:tmpl w:val="65410F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E1FE7"/>
    <w:rsid w:val="069D39AB"/>
    <w:rsid w:val="0923288D"/>
    <w:rsid w:val="09CA0F5B"/>
    <w:rsid w:val="11252F1A"/>
    <w:rsid w:val="1424395D"/>
    <w:rsid w:val="15543DCE"/>
    <w:rsid w:val="16534086"/>
    <w:rsid w:val="198F1879"/>
    <w:rsid w:val="1AB84DFF"/>
    <w:rsid w:val="1BBB4BA7"/>
    <w:rsid w:val="1C0F6CA1"/>
    <w:rsid w:val="1F0625DD"/>
    <w:rsid w:val="240B41F2"/>
    <w:rsid w:val="260E7FC9"/>
    <w:rsid w:val="27F531EF"/>
    <w:rsid w:val="37313B18"/>
    <w:rsid w:val="413B181B"/>
    <w:rsid w:val="4387343D"/>
    <w:rsid w:val="488923B3"/>
    <w:rsid w:val="5422686A"/>
    <w:rsid w:val="569A3030"/>
    <w:rsid w:val="59D2488F"/>
    <w:rsid w:val="5B9B5880"/>
    <w:rsid w:val="625710E5"/>
    <w:rsid w:val="665957C6"/>
    <w:rsid w:val="6CCE7137"/>
    <w:rsid w:val="6D2D3E5E"/>
    <w:rsid w:val="6F795A80"/>
    <w:rsid w:val="73522870"/>
    <w:rsid w:val="756D3991"/>
    <w:rsid w:val="7860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664</Characters>
  <Lines>0</Lines>
  <Paragraphs>0</Paragraphs>
  <TotalTime>101</TotalTime>
  <ScaleCrop>false</ScaleCrop>
  <LinksUpToDate>false</LinksUpToDate>
  <CharactersWithSpaces>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2026-01-22T08:08:00Z</dcterms:created>
  <dc:creator>15413</dc:creator>
  <cp:lastModifiedBy>李</cp:lastModifiedBy>
  <dcterms:modified xsi:type="dcterms:W3CDTF">2026-01-27T01:48:15Z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eyJoZGlkIjoiYTIxMzBiMzVjMTUyMjNhNzk4NWFhZjg4ZTJiZmEwYzEiLCJ1c2VySWQiOiIyNzE4MTg1NzQifQ==</vt:lpwstr>
  </property>
  <property fmtid="{D5CDD505-2E9C-101B-9397-08002B2CF9AE}" pid="4" name="ICV">
    <vt:lpwstr>1E5BF269F1EE470CB5CFD917DF64E9CE_12</vt:lpwstr>
  </property>
</Properties>
</file>