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B7505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  <w:t xml:space="preserve">四川省郫县豆瓣股份有限公司 </w:t>
      </w:r>
    </w:p>
    <w:p w14:paraId="6056A60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/>
        </w:rPr>
        <w:t>2026年度非碘食用盐（二批次）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  <w:t>项目报价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</w:rPr>
        <w:t>单</w:t>
      </w:r>
    </w:p>
    <w:p w14:paraId="39E5AE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u w:val="none"/>
        </w:rPr>
      </w:pPr>
      <w:r>
        <w:rPr>
          <w:rFonts w:hint="eastAsia" w:ascii="黑体" w:hAnsi="黑体" w:eastAsia="黑体" w:cs="黑体"/>
          <w:sz w:val="24"/>
          <w:szCs w:val="24"/>
          <w:u w:val="none"/>
        </w:rPr>
        <w:t>一、报价注意事项</w:t>
      </w:r>
    </w:p>
    <w:p w14:paraId="7A57D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（一）本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报</w:t>
      </w:r>
      <w:r>
        <w:rPr>
          <w:rFonts w:hint="eastAsia" w:ascii="宋体" w:hAnsi="宋体" w:eastAsia="宋体" w:cs="宋体"/>
          <w:sz w:val="24"/>
          <w:szCs w:val="24"/>
          <w:u w:val="none"/>
        </w:rPr>
        <w:t>价含税含运费，作为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采购项目重要</w:t>
      </w:r>
      <w:r>
        <w:rPr>
          <w:rFonts w:hint="eastAsia" w:ascii="宋体" w:hAnsi="宋体" w:eastAsia="宋体" w:cs="宋体"/>
          <w:sz w:val="24"/>
          <w:szCs w:val="24"/>
          <w:u w:val="none"/>
        </w:rPr>
        <w:t>组成部分。</w:t>
      </w:r>
    </w:p>
    <w:p w14:paraId="592FF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（二）交货地点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cs="宋体"/>
          <w:sz w:val="24"/>
          <w:u w:val="none"/>
          <w:lang w:val="en-US" w:eastAsia="zh-CN"/>
        </w:rPr>
        <w:t>采购人指定地点（郫都区内）</w:t>
      </w:r>
      <w:r>
        <w:rPr>
          <w:rFonts w:hint="eastAsia" w:ascii="宋体" w:hAnsi="宋体" w:cs="宋体"/>
          <w:sz w:val="24"/>
          <w:u w:val="none"/>
        </w:rPr>
        <w:t>。</w:t>
      </w:r>
    </w:p>
    <w:p w14:paraId="3CE329D5">
      <w:pPr>
        <w:spacing w:line="400" w:lineRule="exact"/>
        <w:ind w:firstLine="480" w:firstLineChars="200"/>
        <w:rPr>
          <w:rFonts w:hint="eastAsia" w:ascii="宋体" w:hAnsi="宋体" w:eastAsia="宋体" w:cs="宋体"/>
          <w:sz w:val="24"/>
          <w:szCs w:val="24"/>
          <w:u w:val="none"/>
          <w:lang w:eastAsia="zh-CN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三</w:t>
      </w:r>
      <w:r>
        <w:rPr>
          <w:rFonts w:hint="eastAsia" w:ascii="宋体" w:hAnsi="宋体" w:cs="宋体"/>
          <w:sz w:val="24"/>
        </w:rPr>
        <w:t>）税票</w:t>
      </w:r>
      <w:r>
        <w:rPr>
          <w:rFonts w:hint="eastAsia" w:ascii="宋体" w:hAnsi="宋体" w:cs="宋体"/>
          <w:sz w:val="24"/>
          <w:lang w:val="en-US" w:eastAsia="zh-CN"/>
        </w:rPr>
        <w:t>及付款方式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9%</w:t>
      </w:r>
      <w:r>
        <w:rPr>
          <w:rFonts w:hint="eastAsia" w:ascii="宋体" w:hAnsi="宋体" w:cs="宋体"/>
          <w:sz w:val="24"/>
          <w:u w:val="none"/>
        </w:rPr>
        <w:t>增值税</w:t>
      </w:r>
      <w:r>
        <w:rPr>
          <w:rFonts w:hint="eastAsia" w:ascii="宋体" w:hAnsi="宋体" w:cs="宋体"/>
          <w:sz w:val="24"/>
          <w:u w:val="none"/>
          <w:lang w:val="en-US" w:eastAsia="zh-CN"/>
        </w:rPr>
        <w:t>专用</w:t>
      </w:r>
      <w:r>
        <w:rPr>
          <w:rFonts w:hint="eastAsia" w:ascii="宋体" w:hAnsi="宋体" w:cs="宋体"/>
          <w:sz w:val="24"/>
          <w:u w:val="none"/>
        </w:rPr>
        <w:t>发票；货到验收合格后按月开票，开票后30天内支付货款。</w:t>
      </w:r>
    </w:p>
    <w:p w14:paraId="08A14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（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四</w:t>
      </w:r>
      <w:r>
        <w:rPr>
          <w:rFonts w:hint="eastAsia" w:ascii="宋体" w:hAnsi="宋体" w:eastAsia="宋体" w:cs="宋体"/>
          <w:sz w:val="24"/>
          <w:szCs w:val="24"/>
          <w:u w:val="none"/>
        </w:rPr>
        <w:t>）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参与报价供应商</w:t>
      </w:r>
      <w:r>
        <w:rPr>
          <w:rFonts w:hint="eastAsia" w:ascii="宋体" w:hAnsi="宋体" w:eastAsia="宋体" w:cs="宋体"/>
          <w:sz w:val="24"/>
          <w:szCs w:val="24"/>
          <w:u w:val="none"/>
        </w:rPr>
        <w:t>需遵守《廉政告知书》条款。</w:t>
      </w:r>
    </w:p>
    <w:p w14:paraId="5663A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  <w:u w:val="none"/>
        </w:rPr>
        <w:t>对我公司工作人索贿行为有检举揭发义务；若在业务往来过程中发现有违反上述情况的行为时，应坚决抵制，同时请贵方致电我公司（电话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028-87867311</w:t>
      </w:r>
      <w:r>
        <w:rPr>
          <w:rFonts w:hint="eastAsia" w:ascii="宋体" w:hAnsi="宋体" w:eastAsia="宋体" w:cs="宋体"/>
          <w:sz w:val="24"/>
          <w:szCs w:val="24"/>
          <w:u w:val="none"/>
        </w:rPr>
        <w:t>)。</w:t>
      </w:r>
    </w:p>
    <w:p w14:paraId="6F4D26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</w:rPr>
        <w:t>二、询价产品的名称、规格、数量、价格等</w:t>
      </w:r>
    </w:p>
    <w:tbl>
      <w:tblPr>
        <w:tblStyle w:val="4"/>
        <w:tblpPr w:leftFromText="180" w:rightFromText="180" w:vertAnchor="text" w:horzAnchor="page" w:tblpX="1109" w:tblpY="167"/>
        <w:tblOverlap w:val="never"/>
        <w:tblW w:w="99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1230"/>
        <w:gridCol w:w="2340"/>
        <w:gridCol w:w="1995"/>
        <w:gridCol w:w="1890"/>
        <w:gridCol w:w="1494"/>
      </w:tblGrid>
      <w:tr w14:paraId="11145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B33BD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EB144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产品名称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9B7D2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规格/技术要求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9A91D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预计需求数量（吨）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06C23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控制价（元/吨）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9A78C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含税单价报价（元/吨）</w:t>
            </w:r>
          </w:p>
        </w:tc>
      </w:tr>
      <w:tr w14:paraId="1C918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B9DF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1832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食用盐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3D52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非碘盐，50kg/袋，符合国家GB/T 5461-2016标准,水分≤0.5%，氯化钠≥98.5%，颗粒度为小粒：0.15mm-0.85mm。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454A2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2570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9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348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0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9A1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75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备注：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采购数量以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人实际需求数量为准。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若报价高于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控制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价，报价无效。</w:t>
            </w:r>
          </w:p>
        </w:tc>
      </w:tr>
    </w:tbl>
    <w:p w14:paraId="28EF335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3780" w:firstLineChars="1800"/>
        <w:textAlignment w:val="auto"/>
        <w:rPr>
          <w:rFonts w:hint="eastAsia" w:eastAsia="宋体"/>
          <w:sz w:val="21"/>
          <w:szCs w:val="21"/>
          <w:lang w:val="en-US" w:eastAsia="zh-CN"/>
        </w:rPr>
      </w:pPr>
    </w:p>
    <w:p w14:paraId="2B83DE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3780" w:firstLineChars="18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eastAsia="宋体"/>
          <w:sz w:val="21"/>
          <w:szCs w:val="21"/>
          <w:lang w:val="en-US" w:eastAsia="zh-CN"/>
        </w:rPr>
        <w:t xml:space="preserve">   </w:t>
      </w:r>
      <w:r>
        <w:rPr>
          <w:rFonts w:hint="eastAsia" w:eastAsia="宋体"/>
          <w:b w:val="0"/>
          <w:bCs w:val="0"/>
          <w:sz w:val="21"/>
          <w:szCs w:val="21"/>
          <w:lang w:val="en-US" w:eastAsia="zh-CN"/>
        </w:rPr>
        <w:t>报价时间：</w:t>
      </w:r>
      <w:r>
        <w:rPr>
          <w:rFonts w:hint="eastAsia" w:eastAsia="宋体"/>
          <w:b w:val="0"/>
          <w:bCs w:val="0"/>
          <w:sz w:val="21"/>
          <w:szCs w:val="21"/>
          <w:u w:val="single"/>
          <w:lang w:val="en-US" w:eastAsia="zh-CN"/>
        </w:rPr>
        <w:t xml:space="preserve">      年    月    日</w:t>
      </w:r>
    </w:p>
    <w:p w14:paraId="233D5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bookmarkStart w:id="0" w:name="_GoBack"/>
      <w:bookmarkEnd w:id="0"/>
    </w:p>
    <w:p w14:paraId="03EEC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三、其他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提供资料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营业执照复印件、食品生产许可证及附件复印件、食品经营许可证或仅销售预包装食品的食品经营备案证明（代理商）、报价单、第三方检测报告。（逐页盖公章，密封）</w:t>
      </w:r>
    </w:p>
    <w:p w14:paraId="4F70A8A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</w:p>
    <w:p w14:paraId="23B181C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四、报价单填写要求：请勿修改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 xml:space="preserve">单中格式、内容，否则视为无效报价。 </w:t>
      </w:r>
    </w:p>
    <w:p w14:paraId="51A19223">
      <w:pPr>
        <w:spacing w:line="240" w:lineRule="auto"/>
        <w:ind w:firstLine="5040" w:firstLineChars="2100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18EB3880">
      <w:pPr>
        <w:spacing w:line="240" w:lineRule="auto"/>
        <w:ind w:firstLine="5040" w:firstLineChars="2100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报价单位名称（加盖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公章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）：             </w:t>
      </w:r>
    </w:p>
    <w:p w14:paraId="68551AE3">
      <w:pPr>
        <w:spacing w:line="240" w:lineRule="auto"/>
        <w:ind w:firstLine="5040" w:firstLineChars="21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联系人：</w:t>
      </w:r>
      <w:r>
        <w:rPr>
          <w:rFonts w:hint="eastAsia" w:ascii="宋体" w:hAnsi="宋体" w:eastAsia="宋体" w:cs="宋体"/>
          <w:sz w:val="24"/>
          <w:szCs w:val="24"/>
          <w:u w:val="none"/>
        </w:rPr>
        <w:tab/>
      </w:r>
    </w:p>
    <w:p w14:paraId="2249D95E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sz w:val="24"/>
          <w:szCs w:val="24"/>
          <w:u w:val="none"/>
        </w:rPr>
        <w:t>联系电话：</w:t>
      </w:r>
      <w:r>
        <w:rPr>
          <w:rFonts w:hint="eastAsia" w:ascii="宋体" w:hAnsi="宋体" w:eastAsia="宋体" w:cs="宋体"/>
          <w:sz w:val="24"/>
          <w:szCs w:val="24"/>
          <w:u w:val="none"/>
        </w:rPr>
        <w:tab/>
      </w:r>
    </w:p>
    <w:p w14:paraId="1178693E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6E49478D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57AE3BE6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6BD8C52F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3F0F9D7F">
      <w:pPr>
        <w:spacing w:line="220" w:lineRule="atLeast"/>
        <w:rPr>
          <w:rFonts w:hint="default" w:ascii="宋体" w:hAnsi="宋体" w:eastAsia="宋体" w:cs="宋体"/>
          <w:sz w:val="18"/>
          <w:szCs w:val="18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  <w:t xml:space="preserve"> </w:t>
      </w:r>
    </w:p>
    <w:p w14:paraId="56758E35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sectPr>
      <w:pgSz w:w="11906" w:h="16838"/>
      <w:pgMar w:top="873" w:right="1800" w:bottom="87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iODlmODI0MWY0YzllMmIzMWFiZDM4Y2ZjNzVjM2EifQ=="/>
  </w:docVars>
  <w:rsids>
    <w:rsidRoot w:val="00000000"/>
    <w:rsid w:val="00AD3D52"/>
    <w:rsid w:val="03785422"/>
    <w:rsid w:val="042674CF"/>
    <w:rsid w:val="048205F1"/>
    <w:rsid w:val="068878BC"/>
    <w:rsid w:val="06951F4A"/>
    <w:rsid w:val="074C79C3"/>
    <w:rsid w:val="07942B76"/>
    <w:rsid w:val="09231F92"/>
    <w:rsid w:val="0A612F85"/>
    <w:rsid w:val="0AB96FC5"/>
    <w:rsid w:val="0B4C4AD3"/>
    <w:rsid w:val="0D695E6C"/>
    <w:rsid w:val="0F101BEE"/>
    <w:rsid w:val="144A343B"/>
    <w:rsid w:val="146A14F7"/>
    <w:rsid w:val="17B433EB"/>
    <w:rsid w:val="1928402F"/>
    <w:rsid w:val="1A725982"/>
    <w:rsid w:val="1BA167A3"/>
    <w:rsid w:val="1CD324D7"/>
    <w:rsid w:val="1E601F79"/>
    <w:rsid w:val="1EA93364"/>
    <w:rsid w:val="1EF63B16"/>
    <w:rsid w:val="1FA2541E"/>
    <w:rsid w:val="22F07537"/>
    <w:rsid w:val="234F4AF9"/>
    <w:rsid w:val="25FF62B2"/>
    <w:rsid w:val="26200BB3"/>
    <w:rsid w:val="267A740D"/>
    <w:rsid w:val="27B110A5"/>
    <w:rsid w:val="28487262"/>
    <w:rsid w:val="294136F0"/>
    <w:rsid w:val="299032EE"/>
    <w:rsid w:val="29F41DB0"/>
    <w:rsid w:val="2AA2315A"/>
    <w:rsid w:val="2B884F0E"/>
    <w:rsid w:val="2B8D41B4"/>
    <w:rsid w:val="2C514393"/>
    <w:rsid w:val="2D0D5B51"/>
    <w:rsid w:val="2FEE4706"/>
    <w:rsid w:val="30E734C3"/>
    <w:rsid w:val="3247534E"/>
    <w:rsid w:val="32845AD2"/>
    <w:rsid w:val="358D37C5"/>
    <w:rsid w:val="363D3BCE"/>
    <w:rsid w:val="377108B4"/>
    <w:rsid w:val="39551D3F"/>
    <w:rsid w:val="3CFC6101"/>
    <w:rsid w:val="3D056ABF"/>
    <w:rsid w:val="3D5174C5"/>
    <w:rsid w:val="3DCB5E3C"/>
    <w:rsid w:val="3ED12951"/>
    <w:rsid w:val="3F3850A3"/>
    <w:rsid w:val="3F7A41CD"/>
    <w:rsid w:val="40FF70AA"/>
    <w:rsid w:val="43860D47"/>
    <w:rsid w:val="439E6549"/>
    <w:rsid w:val="445835D1"/>
    <w:rsid w:val="456A30F7"/>
    <w:rsid w:val="46623F73"/>
    <w:rsid w:val="46CB194D"/>
    <w:rsid w:val="48930B7A"/>
    <w:rsid w:val="4BE3428E"/>
    <w:rsid w:val="4C2136DF"/>
    <w:rsid w:val="4C357CFF"/>
    <w:rsid w:val="517D2BAC"/>
    <w:rsid w:val="536964DD"/>
    <w:rsid w:val="55724746"/>
    <w:rsid w:val="5A9247D0"/>
    <w:rsid w:val="5C063EDE"/>
    <w:rsid w:val="5C2E1F5F"/>
    <w:rsid w:val="5D311F84"/>
    <w:rsid w:val="5D4B44C8"/>
    <w:rsid w:val="5EAC50CE"/>
    <w:rsid w:val="61033A75"/>
    <w:rsid w:val="61D06D34"/>
    <w:rsid w:val="632F3405"/>
    <w:rsid w:val="63E5638C"/>
    <w:rsid w:val="641A44FC"/>
    <w:rsid w:val="64483C57"/>
    <w:rsid w:val="64E543D8"/>
    <w:rsid w:val="653E062F"/>
    <w:rsid w:val="66AF4152"/>
    <w:rsid w:val="671D56C3"/>
    <w:rsid w:val="673002CC"/>
    <w:rsid w:val="67A54502"/>
    <w:rsid w:val="68863FA3"/>
    <w:rsid w:val="693135E7"/>
    <w:rsid w:val="69B93C5E"/>
    <w:rsid w:val="6B3E36E3"/>
    <w:rsid w:val="6B57511E"/>
    <w:rsid w:val="6BAE3610"/>
    <w:rsid w:val="6C2A7B31"/>
    <w:rsid w:val="6E492F1A"/>
    <w:rsid w:val="709336CA"/>
    <w:rsid w:val="744C2416"/>
    <w:rsid w:val="75614188"/>
    <w:rsid w:val="77706313"/>
    <w:rsid w:val="788E35D8"/>
    <w:rsid w:val="793714EE"/>
    <w:rsid w:val="7BF53FB2"/>
    <w:rsid w:val="7C1E171A"/>
    <w:rsid w:val="7CC52AE6"/>
    <w:rsid w:val="7EB72A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customStyle="1" w:styleId="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475</Words>
  <Characters>497</Characters>
  <Lines>0</Lines>
  <Paragraphs>0</Paragraphs>
  <TotalTime>8</TotalTime>
  <ScaleCrop>false</ScaleCrop>
  <LinksUpToDate>false</LinksUpToDate>
  <CharactersWithSpaces>538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2024-01-09T02:31:00Z</dcterms:created>
  <dc:creator>zht</dc:creator>
  <cp:lastModifiedBy>熊杰迪</cp:lastModifiedBy>
  <cp:lastPrinted>2026-05-22T00:39:00Z</cp:lastPrinted>
  <dcterms:modified xsi:type="dcterms:W3CDTF">2026-06-26T03:30:32Z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7AD8E2BC9E854652B3B845DEA0320FEE_13</vt:lpwstr>
  </property>
  <property fmtid="{D5CDD505-2E9C-101B-9397-08002B2CF9AE}" pid="4" name="KSOTemplateDocerSaveRecord">
    <vt:lpwstr>eyJoZGlkIjoiNmVjMGIxNmYwMzM1NzllNWUyMTBjMDJiZDFjYjQxY2QiLCJ1c2VySWQiOiIxNjc5MjY3Mzk4In0=</vt:lpwstr>
  </property>
</Properties>
</file>