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2021年度干香菇柄项目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四川省郫县豆瓣股份有限公司拟对“2021年度干香菇柄项目”进行竞争性谈判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，兹邀请相关供应商参加投标。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1．项目概况与招标范围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四川省郫县豆瓣股份有限公司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2021年度干香菇柄项目。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1.2 招标编号：</w:t>
      </w:r>
    </w:p>
    <w:p>
      <w:pPr>
        <w:spacing w:line="360" w:lineRule="auto"/>
        <w:ind w:firstLine="573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.3项目简介：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邀请招标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，选取 1 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干香菇柄供应商。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1.4 产地要求：河南省。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1.4 年度需求量：约25吨。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2．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参选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人资格要求</w:t>
      </w:r>
      <w:bookmarkEnd w:id="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spacing w:line="360" w:lineRule="auto"/>
        <w:ind w:firstLine="573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2" w:name="_Toc18504724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在中华人民共和国境内注册，具有独立法人资格的合法企业（提供三证合一的营业执照）。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招标文件的获取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3.1招标文件自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日至20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日上午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 w:eastAsia="zh-CN"/>
        </w:rPr>
        <w:t>时至下午16：30时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在四川省郫县豆瓣股份有限公司（郫都区中国川菜产业园区永安路333号）或通过下方联系方式获取电子档报名。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4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投标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文件的递交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4.1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现场递交（邮寄）投标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文件递交的截止时间（招标截止时间，下同）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10:00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（北京时间）。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四川省郫县豆瓣股份有限公司（郫都区中国川菜产业园区永安路333号）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逾期送达的或者未送达指定地点的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．联系方式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 标 人：四川省郫县豆瓣股份有限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公司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四川省成都市郫都区中国川菜产业园区永安路333号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    编：611730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王先生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电    话：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13488968669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06D12"/>
    <w:rsid w:val="1DE8386C"/>
    <w:rsid w:val="2077361F"/>
    <w:rsid w:val="266B13E7"/>
    <w:rsid w:val="2ADB6A16"/>
    <w:rsid w:val="38BF4D5F"/>
    <w:rsid w:val="41260DA2"/>
    <w:rsid w:val="4AD20BC8"/>
    <w:rsid w:val="4B0B5046"/>
    <w:rsid w:val="4B671875"/>
    <w:rsid w:val="52387A48"/>
    <w:rsid w:val="578511EE"/>
    <w:rsid w:val="662B43CA"/>
    <w:rsid w:val="6B951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2021-11-04T01:53:45Z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7D1F5333C87C44A9A8FE5BFF7CCA6B4B</vt:lpwstr>
  </property>
</Properties>
</file>